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692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Бортвина Антона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Бортвин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Бортвин А.Г.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Бортвина А.Г.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09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Бортвина А.Г.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№860124072001</w:t>
      </w:r>
      <w:r>
        <w:rPr>
          <w:rFonts w:ascii="Times New Roman" w:eastAsia="Times New Roman" w:hAnsi="Times New Roman" w:cs="Times New Roman"/>
        </w:rPr>
        <w:t>48400001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Бортвина А.Г.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являе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Бортвину А.Г. наказания в виде предупреждения, ввиду того, что расчет по страховым взносам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2023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был предоставлен и на момент составления протокол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правления ЖИЛИЩНО-СТРОИТЕЛЬНОГО КООПЕРАТИВА «ЛЕГЕНДА» Бортвина Антона Геннадьевича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0005</w:t>
      </w:r>
      <w:r>
        <w:rPr>
          <w:rFonts w:ascii="Times New Roman" w:eastAsia="Times New Roman" w:hAnsi="Times New Roman" w:cs="Times New Roman"/>
        </w:rPr>
        <w:t xml:space="preserve"> 140, УИН </w:t>
      </w:r>
      <w:r>
        <w:rPr>
          <w:rFonts w:ascii="Times New Roman" w:eastAsia="Times New Roman" w:hAnsi="Times New Roman" w:cs="Times New Roman"/>
        </w:rPr>
        <w:t>0412365400725006922415143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9264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C98C-CFE7-43A2-8F0A-C22BDA80DD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